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CB095" w14:textId="77777777" w:rsidR="002B7535" w:rsidRPr="002B7535" w:rsidRDefault="002B7535" w:rsidP="002B75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B7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СПОРАЗУМЕНИЕ</w:t>
      </w:r>
    </w:p>
    <w:p w14:paraId="02EBE886" w14:textId="54D79F81" w:rsidR="002B7535" w:rsidRPr="002B7535" w:rsidRDefault="002B7535" w:rsidP="002B75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B75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>ПО ОСНОВНИТЕ ИДЕИ И ПРИНЦИПИ НА ЗАКОНОПРОЕКТА ЗА ИЗМЕНЕНИЕ И ДОПЪЛНЕНИЕ НА КОНСТИТУЦИЯТА НА НАРОДНА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 xml:space="preserve"> </w:t>
      </w:r>
      <w:r w:rsidRPr="002B75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>РЕПУБЛИКА БЪЛГАРИЯ</w:t>
      </w:r>
    </w:p>
    <w:p w14:paraId="2F441746" w14:textId="2269EFBC" w:rsidR="002B7535" w:rsidRPr="002B7535" w:rsidRDefault="002B7535" w:rsidP="002B753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Участниците в Националната кръгла маса постигнаха съгласие по основните идеи и принципи на законопроекта за изменение и допълнение на Конституцията на Народна република България.</w:t>
      </w:r>
    </w:p>
    <w:p w14:paraId="623DB3EB" w14:textId="510EDE91" w:rsidR="002B7535" w:rsidRPr="002B7535" w:rsidRDefault="002B7535" w:rsidP="002B753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Промяната на Конституцията е необходимо условие за по-нататъшното осъществяване на мирния и легален преход към демокрация. Предлаганите изменения са поредна стъпка в посока към цялостна конституционна реформа на обществената система.</w:t>
      </w:r>
    </w:p>
    <w:p w14:paraId="742C26E5" w14:textId="5A292306" w:rsidR="002B7535" w:rsidRPr="002B7535" w:rsidRDefault="002B7535" w:rsidP="002B753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 съответствие със Споразумението по политическата система участниците в Националната кръгла маса се съгласиха по следните основни положения, които да бъдат отразени в Закона за изменение и допълнение на Конституцията.</w:t>
      </w:r>
    </w:p>
    <w:p w14:paraId="5CDD07F1" w14:textId="44AE9498" w:rsidR="002B7535" w:rsidRPr="002B7535" w:rsidRDefault="002B7535" w:rsidP="002B7535">
      <w:pPr>
        <w:pStyle w:val="1"/>
      </w:pPr>
      <w:r w:rsidRPr="002B7535">
        <w:t>I.</w:t>
      </w:r>
      <w:r>
        <w:tab/>
      </w:r>
      <w:r w:rsidRPr="002B7535">
        <w:t>ПО ОБЩИТЕ ПРИНЦИПИ НА ПОЛИТИЧЕСКАТА СИСТЕМА</w:t>
      </w:r>
    </w:p>
    <w:p w14:paraId="26867FFE" w14:textId="5C23A22C" w:rsidR="002B7535" w:rsidRPr="002B7535" w:rsidRDefault="002B7535" w:rsidP="002B753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B75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>1.</w:t>
      </w:r>
      <w:r w:rsidRPr="002B75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ab/>
      </w: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Възприемат определението на Народна република България като демократична и правова държава.</w:t>
      </w:r>
    </w:p>
    <w:p w14:paraId="10E90C24" w14:textId="58C1CD62" w:rsidR="002B7535" w:rsidRPr="002B7535" w:rsidRDefault="002B7535" w:rsidP="002B753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B75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>2.</w:t>
      </w:r>
      <w:r w:rsidRPr="002B75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ab/>
      </w: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 конституционния текст като основно начало на политическата система да се включат принципите на политическия плурализъм, демократизъм и хуманизъм.</w:t>
      </w:r>
    </w:p>
    <w:p w14:paraId="578384E3" w14:textId="442241C3" w:rsidR="002B7535" w:rsidRPr="002B7535" w:rsidRDefault="002B7535" w:rsidP="002B753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B75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>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ab/>
      </w: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 конституционния текст да се посочи, че народната република е единна и неделима, като държавата признава и съдейства за развитието на местното самоуправление, което се урежда със закон.</w:t>
      </w:r>
    </w:p>
    <w:p w14:paraId="6B8DE110" w14:textId="017606F2" w:rsidR="002B7535" w:rsidRPr="002B7535" w:rsidRDefault="002B7535" w:rsidP="002B753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B75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ab/>
      </w: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Да се осъществи последователна и пълна деидеологизация на конституционните текстове.</w:t>
      </w:r>
    </w:p>
    <w:p w14:paraId="3D001288" w14:textId="022F8470" w:rsidR="002B7535" w:rsidRPr="002B7535" w:rsidRDefault="002B7535" w:rsidP="002B753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B75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>5.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ab/>
      </w: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Българският език да се обяви за официален език в НР България.</w:t>
      </w:r>
    </w:p>
    <w:p w14:paraId="46D3BEA7" w14:textId="58CC4917" w:rsidR="002B7535" w:rsidRPr="002B7535" w:rsidRDefault="002B7535" w:rsidP="002B7535">
      <w:pPr>
        <w:pStyle w:val="1"/>
        <w:rPr>
          <w:sz w:val="27"/>
          <w:szCs w:val="27"/>
        </w:rPr>
      </w:pPr>
      <w:r w:rsidRPr="002B7535">
        <w:t>II.</w:t>
      </w:r>
      <w:r>
        <w:tab/>
      </w:r>
      <w:r w:rsidRPr="002B7535">
        <w:t>ПО ИКОНОМИЧЕСКАТА СИСТЕМА</w:t>
      </w:r>
    </w:p>
    <w:p w14:paraId="4445DEF0" w14:textId="1BCD2A31" w:rsidR="002B7535" w:rsidRPr="002B7535" w:rsidRDefault="002B7535" w:rsidP="002B753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B75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ab/>
      </w: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Икономическата система на НР България да се основава на свободната инициатива и стопанската конкуренция при всички равнопоставени форми на собственост, като същевременно е насочена към увеличаване на благосъстоянието на цялото общество.</w:t>
      </w:r>
    </w:p>
    <w:p w14:paraId="478687F6" w14:textId="0DAEE7BE" w:rsidR="002B7535" w:rsidRPr="002B7535" w:rsidRDefault="002B7535" w:rsidP="002B753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B75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ab/>
      </w: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 условията на пазарна икономика държавата да поема закрилата върху социално слабите слоеве от населението, а безработицата да се установи по конституционен ред като един от основ</w:t>
      </w: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softHyphen/>
        <w:t>ните осигурени социални рискове.</w:t>
      </w:r>
    </w:p>
    <w:p w14:paraId="0F1ABBFE" w14:textId="4FCB8088" w:rsidR="002B7535" w:rsidRPr="002B7535" w:rsidRDefault="002B7535" w:rsidP="002B753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B75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>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ab/>
      </w: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 Конституцията да се ограничат обектите на изключителна държавна собственост и да се посочат основните обекти на общинска собственост.</w:t>
      </w:r>
    </w:p>
    <w:p w14:paraId="0FAAA7AA" w14:textId="48633ADF" w:rsidR="002B7535" w:rsidRPr="002B7535" w:rsidRDefault="002B7535" w:rsidP="002B753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B75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ab/>
      </w: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Държавното регулиране на стопанската дейност да се осъществява с икономически средства, като при това не се допуска установяването на монопол, нелоялната конкуренция и нарушаване</w:t>
      </w: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softHyphen/>
        <w:t>то на правата на потребителите.</w:t>
      </w:r>
    </w:p>
    <w:p w14:paraId="20EED490" w14:textId="5F807B15" w:rsidR="002B7535" w:rsidRPr="002B7535" w:rsidRDefault="002B7535" w:rsidP="002B7535">
      <w:pPr>
        <w:pStyle w:val="1"/>
        <w:rPr>
          <w:sz w:val="27"/>
          <w:szCs w:val="27"/>
        </w:rPr>
      </w:pPr>
      <w:r w:rsidRPr="002B7535">
        <w:t>III.</w:t>
      </w:r>
      <w:r>
        <w:tab/>
      </w:r>
      <w:r w:rsidRPr="002B7535">
        <w:t>ПО ОСНОВНИТЕ ПРАВА И СВОБОДИ НА ГРАЖДАНИТЕ</w:t>
      </w:r>
    </w:p>
    <w:p w14:paraId="055D6DCF" w14:textId="35368D3B" w:rsidR="002B7535" w:rsidRPr="002B7535" w:rsidRDefault="002B7535" w:rsidP="002B753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B75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ab/>
      </w: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Да се установят правни механизми и да се създават реални условия за осъществяването на конституционните права и свободи на гражданите в съответствие с международните актове, подписани от НР България.</w:t>
      </w:r>
    </w:p>
    <w:p w14:paraId="6C4A5B57" w14:textId="3F79930F" w:rsidR="002B7535" w:rsidRPr="002B7535" w:rsidRDefault="002B7535" w:rsidP="002B753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B75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ab/>
      </w: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 конституционния текст специално да се определи роля на политическите партии като една от основните форми за сдружаване на гражданите и тяхното свободно участие в политическия живот на страната.</w:t>
      </w:r>
    </w:p>
    <w:p w14:paraId="7B9EFAD5" w14:textId="5205582F" w:rsidR="002B7535" w:rsidRPr="002B7535" w:rsidRDefault="002B7535" w:rsidP="002B753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B75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>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ab/>
      </w: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Конституционното определение за свободата на изповеданията да се приведе в съответствие с международно приетите норми.</w:t>
      </w:r>
    </w:p>
    <w:p w14:paraId="1D09C2AE" w14:textId="67E71219" w:rsidR="002B7535" w:rsidRPr="002B7535" w:rsidRDefault="002B7535" w:rsidP="002B753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B75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ab/>
      </w: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Свободата на мнение да се обособи в отделен текст и да се формулира в разгърнат вид.</w:t>
      </w:r>
    </w:p>
    <w:p w14:paraId="1A7E4616" w14:textId="6B30267F" w:rsidR="002B7535" w:rsidRPr="002B7535" w:rsidRDefault="002B7535" w:rsidP="002B7535">
      <w:pPr>
        <w:pStyle w:val="1"/>
        <w:rPr>
          <w:sz w:val="27"/>
          <w:szCs w:val="27"/>
        </w:rPr>
      </w:pPr>
      <w:r w:rsidRPr="002B7535">
        <w:t>IV.</w:t>
      </w:r>
      <w:r>
        <w:tab/>
      </w:r>
      <w:r w:rsidRPr="002B7535">
        <w:t>ЗА ОРГАНИЗАЦИЯТА НА ДЪРЖАВНАТА ВЛАСТ ПРИ ПРЕХОДА КЪМ ПАРЛАМЕНТАРНА ДЕМОКРАЦИЯ</w:t>
      </w:r>
    </w:p>
    <w:p w14:paraId="7953684B" w14:textId="02EB98FC" w:rsidR="002B7535" w:rsidRPr="002B7535" w:rsidRDefault="002B7535" w:rsidP="002B753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B75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ab/>
      </w: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При прехода към парламентарна демокрация последователно да се прилага основополагащият принцип на разделяне на властите в съответствие с общоприетите стандарти на парламентарните демокрации и конституционни гаранции срещу прекомерно съсредоточаване и злоупотреба с властта от отделни лица или институции.</w:t>
      </w:r>
    </w:p>
    <w:p w14:paraId="0FD50F31" w14:textId="1E3C13F7" w:rsidR="002B7535" w:rsidRPr="002B7535" w:rsidRDefault="002B7535" w:rsidP="002B753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C1D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lastRenderedPageBreak/>
        <w:t>2.</w:t>
      </w:r>
      <w:r w:rsidRPr="00FC1D2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ab/>
        <w:t>Новоизбраното Велико народно събрание в срок от една година и половина да изработи и приеме нова Конституция на страната и да реши да се проведе референдум, чрез който народът да я утвърди. Едновременно с това то да функционира като работещ парламент, като приема всички закони и други актове, необходими за нормалната дейност на държавата.</w:t>
      </w:r>
    </w:p>
    <w:p w14:paraId="7BB48DB5" w14:textId="2BEF99BE" w:rsidR="002B7535" w:rsidRPr="002B7535" w:rsidRDefault="002B7535" w:rsidP="002B753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До приемането на нова Конституция Великото народно събрание може да внася промени в действащата Конституция, освен в разпоредбите, отнасящи се до държавния глава.</w:t>
      </w:r>
    </w:p>
    <w:p w14:paraId="58AD60D3" w14:textId="30DB9DA5" w:rsidR="002B7535" w:rsidRPr="002B7535" w:rsidRDefault="002B7535" w:rsidP="002B753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Участниците в Националната кръгла маса изразяват мнението, че след приемането на </w:t>
      </w:r>
      <w:r w:rsidRPr="00FC1D29">
        <w:rPr>
          <w:rFonts w:ascii="Times New Roman" w:eastAsia="Times New Roman" w:hAnsi="Times New Roman" w:cs="Times New Roman"/>
          <w:sz w:val="20"/>
          <w:szCs w:val="20"/>
          <w:lang w:eastAsia="bg-BG"/>
        </w:rPr>
        <w:t>новата Конституция</w:t>
      </w:r>
      <w:r w:rsidRPr="00646B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bg-BG"/>
        </w:rPr>
        <w:t xml:space="preserve"> </w:t>
      </w: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Великото народно събрание единствено може да реши да прекрати или да продължи своята дейност, в съответствие с разпоредбите на новата конституция.</w:t>
      </w:r>
    </w:p>
    <w:p w14:paraId="0E68531A" w14:textId="24CD42E8" w:rsidR="002B7535" w:rsidRPr="002B7535" w:rsidRDefault="002B7535" w:rsidP="002B753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B75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>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ab/>
      </w: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Великото народно събрание да функционира като постоянно работещ законодателен орган.</w:t>
      </w:r>
    </w:p>
    <w:p w14:paraId="5348B4C2" w14:textId="364AED41" w:rsidR="002B7535" w:rsidRPr="002B7535" w:rsidRDefault="002B7535" w:rsidP="002B753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B75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ab/>
      </w: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Великото народно събрание да се състои от 400 народни представители.</w:t>
      </w:r>
    </w:p>
    <w:p w14:paraId="274B45AD" w14:textId="0E260ADF" w:rsidR="002B7535" w:rsidRPr="002B7535" w:rsidRDefault="002B7535" w:rsidP="002B753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B75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>5.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ab/>
      </w: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Участниците в Кръглата маса изразяват своето съгласие с промените в гл. V на Конституцията да бъде отменена институцията Държавен съвет на НРБ. Същевременно да се определи статутът на държавния глава – председател (президент) на републиката, който в сегашните условия да бъде избран от Народното събрание.</w:t>
      </w:r>
    </w:p>
    <w:p w14:paraId="0DBCD777" w14:textId="70DD5900" w:rsidR="002B7535" w:rsidRPr="002B7535" w:rsidRDefault="002B7535" w:rsidP="002B753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Участниците в Кръглата маса изразяват своето съгласие за държавен глава на страната да бъде избран действащият председател на Държавния съвет на НРБ.</w:t>
      </w:r>
    </w:p>
    <w:p w14:paraId="20A2AD00" w14:textId="70853359" w:rsidR="002B7535" w:rsidRPr="002B7535" w:rsidRDefault="002B7535" w:rsidP="002B753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С новата Конституция на страната да се регламентира формата н</w:t>
      </w:r>
      <w:r w:rsidR="00FC1D2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bg-BG"/>
        </w:rPr>
        <w:t>a</w:t>
      </w:r>
      <w:r w:rsidR="00FC1D29" w:rsidRPr="00FC1D2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</w:t>
      </w: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държавно управление, включително функциите и мандатът на държавния глава.</w:t>
      </w:r>
    </w:p>
    <w:p w14:paraId="1BD39864" w14:textId="7D0CB0A0" w:rsidR="002B7535" w:rsidRPr="002B7535" w:rsidRDefault="002B7535" w:rsidP="002B753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B75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>6.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ab/>
      </w: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С измененията в действащата Конституция да се определят следните правомощия на държавния глава:</w:t>
      </w:r>
    </w:p>
    <w:p w14:paraId="1F8A016F" w14:textId="74F22C3D" w:rsidR="002B7535" w:rsidRPr="002B7535" w:rsidRDefault="002B7535" w:rsidP="002B7535">
      <w:pPr>
        <w:pStyle w:val="a3"/>
        <w:numPr>
          <w:ilvl w:val="0"/>
          <w:numId w:val="1"/>
        </w:numPr>
        <w:spacing w:before="120" w:after="120" w:line="240" w:lineRule="auto"/>
        <w:ind w:left="1701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да олицетворява единството на народа и да гарантира суверенитета, териториалната цялост, отбраната и националната сигурност на страната;</w:t>
      </w:r>
    </w:p>
    <w:p w14:paraId="0C65AF48" w14:textId="24AFB542" w:rsidR="002B7535" w:rsidRPr="002B7535" w:rsidRDefault="002B7535" w:rsidP="002B7535">
      <w:pPr>
        <w:pStyle w:val="a3"/>
        <w:numPr>
          <w:ilvl w:val="0"/>
          <w:numId w:val="1"/>
        </w:numPr>
        <w:spacing w:before="120" w:after="120" w:line="240" w:lineRule="auto"/>
        <w:ind w:left="1701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да осигурява функционирането на държавните органи според Конституцията и законите;</w:t>
      </w:r>
    </w:p>
    <w:p w14:paraId="34021A39" w14:textId="13AE0515" w:rsidR="002B7535" w:rsidRPr="002B7535" w:rsidRDefault="002B7535" w:rsidP="002B7535">
      <w:pPr>
        <w:pStyle w:val="a3"/>
        <w:numPr>
          <w:ilvl w:val="0"/>
          <w:numId w:val="1"/>
        </w:numPr>
        <w:spacing w:before="120" w:after="120" w:line="240" w:lineRule="auto"/>
        <w:ind w:left="1701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да представлява държавата в страната и международните отношения;</w:t>
      </w:r>
    </w:p>
    <w:p w14:paraId="4FB4D7F8" w14:textId="20B1D1CF" w:rsidR="002B7535" w:rsidRPr="002B7535" w:rsidRDefault="002B7535" w:rsidP="002B7535">
      <w:pPr>
        <w:pStyle w:val="a3"/>
        <w:numPr>
          <w:ilvl w:val="0"/>
          <w:numId w:val="1"/>
        </w:numPr>
        <w:spacing w:before="120" w:after="120" w:line="240" w:lineRule="auto"/>
        <w:ind w:left="1701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да назначава правителство, след като неговата програма и състав получат одобрение на парламента;</w:t>
      </w:r>
    </w:p>
    <w:p w14:paraId="67CE2812" w14:textId="442B63D9" w:rsidR="002B7535" w:rsidRPr="002B7535" w:rsidRDefault="002B7535" w:rsidP="002B7535">
      <w:pPr>
        <w:pStyle w:val="a3"/>
        <w:numPr>
          <w:ilvl w:val="0"/>
          <w:numId w:val="1"/>
        </w:numPr>
        <w:spacing w:before="120" w:after="120" w:line="240" w:lineRule="auto"/>
        <w:ind w:left="1701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да отправя обръщения към народа и парламента;</w:t>
      </w:r>
    </w:p>
    <w:p w14:paraId="6AE438B7" w14:textId="3A1FE128" w:rsidR="002B7535" w:rsidRPr="002B7535" w:rsidRDefault="002B7535" w:rsidP="002B7535">
      <w:pPr>
        <w:pStyle w:val="a3"/>
        <w:numPr>
          <w:ilvl w:val="0"/>
          <w:numId w:val="1"/>
        </w:numPr>
        <w:spacing w:before="120" w:after="120" w:line="240" w:lineRule="auto"/>
        <w:ind w:left="1701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да осъществява общо ръководство на отбраната и сигурността на страната и изпълнява функциите на главнокомандващ на Въоръжените сили;</w:t>
      </w:r>
    </w:p>
    <w:p w14:paraId="5060C030" w14:textId="1564C4FE" w:rsidR="002B7535" w:rsidRPr="002B7535" w:rsidRDefault="002B7535" w:rsidP="002B7535">
      <w:pPr>
        <w:pStyle w:val="a3"/>
        <w:numPr>
          <w:ilvl w:val="0"/>
          <w:numId w:val="1"/>
        </w:numPr>
        <w:spacing w:before="120" w:after="120" w:line="240" w:lineRule="auto"/>
        <w:ind w:left="1701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да назначава посланици, да приема акредитивни писма, да дава награди и звания, както и да взема решения за помилване, предоставяне на гражданство и право на убежище, да сключва международни договори, да осъществява и други представителни функции;</w:t>
      </w:r>
    </w:p>
    <w:p w14:paraId="2AB9C715" w14:textId="794FD4B7" w:rsidR="002B7535" w:rsidRPr="002B7535" w:rsidRDefault="002B7535" w:rsidP="002B7535">
      <w:pPr>
        <w:pStyle w:val="a3"/>
        <w:numPr>
          <w:ilvl w:val="0"/>
          <w:numId w:val="1"/>
        </w:numPr>
        <w:spacing w:before="120" w:after="120" w:line="240" w:lineRule="auto"/>
        <w:ind w:left="1701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 изпълнение на своите правомощия издава укази и решения, които нямат нормативен характер;</w:t>
      </w:r>
    </w:p>
    <w:p w14:paraId="34173BB5" w14:textId="40F1F670" w:rsidR="002B7535" w:rsidRPr="002B7535" w:rsidRDefault="002B7535" w:rsidP="002B7535">
      <w:pPr>
        <w:pStyle w:val="a3"/>
        <w:numPr>
          <w:ilvl w:val="0"/>
          <w:numId w:val="1"/>
        </w:numPr>
        <w:spacing w:before="120" w:after="120" w:line="240" w:lineRule="auto"/>
        <w:ind w:left="1701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когато е застрашена сигурността на страната и териториалната й цялост, при стихийни бедс</w:t>
      </w: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softHyphen/>
        <w:t>твия и в случаите, когато е нарушено функционирането на органите на държавната власт, в съответствие с Конституцията и законите може да обяви обща и частична мобилизация или извънредно положение по предложение на Министерския съвет, когато Народното събрание не заседава. В такива случаи Народното събрание се свиква незабавно, за да вземе решение;</w:t>
      </w:r>
    </w:p>
    <w:p w14:paraId="7A5A68BD" w14:textId="4BC62458" w:rsidR="002B7535" w:rsidRPr="002B7535" w:rsidRDefault="002B7535" w:rsidP="002B7535">
      <w:pPr>
        <w:pStyle w:val="a3"/>
        <w:numPr>
          <w:ilvl w:val="0"/>
          <w:numId w:val="1"/>
        </w:numPr>
        <w:spacing w:before="120" w:after="120" w:line="240" w:lineRule="auto"/>
        <w:ind w:left="1701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обявява положение на война при въоръжено нападение срещу Народна република България или при необходимост от неотложно изпълнение на международно задължение за взаимна отбра</w:t>
      </w: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softHyphen/>
        <w:t>на, ако Народното събрание не заседава и не може да бъде свикано. В тези случаи Народното събрание се свиква незабавно, за да се произнесе по решението;</w:t>
      </w:r>
    </w:p>
    <w:p w14:paraId="797120A1" w14:textId="29B751F6" w:rsidR="002B7535" w:rsidRPr="002B7535" w:rsidRDefault="002B7535" w:rsidP="002B7535">
      <w:pPr>
        <w:pStyle w:val="a3"/>
        <w:numPr>
          <w:ilvl w:val="0"/>
          <w:numId w:val="1"/>
        </w:numPr>
        <w:spacing w:before="120" w:after="120" w:line="240" w:lineRule="auto"/>
        <w:ind w:left="1701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не може да изпълнява други ръководни държавни, политически, обществени и стопански функции, да бъде член на ръководството на партия или да бъде народен представител.</w:t>
      </w:r>
    </w:p>
    <w:p w14:paraId="03FDB801" w14:textId="43E88EE0" w:rsidR="002B7535" w:rsidRPr="002B7535" w:rsidRDefault="002B7535" w:rsidP="002B7535">
      <w:pPr>
        <w:pStyle w:val="1"/>
        <w:rPr>
          <w:sz w:val="27"/>
          <w:szCs w:val="27"/>
        </w:rPr>
      </w:pPr>
      <w:r w:rsidRPr="002B7535">
        <w:t>V.</w:t>
      </w:r>
      <w:r>
        <w:tab/>
      </w:r>
      <w:r w:rsidRPr="002B7535">
        <w:t>ПО СТАТУТА НА ПРАВИТЕЛСТВОТО</w:t>
      </w:r>
    </w:p>
    <w:p w14:paraId="3788A70D" w14:textId="397FBC2E" w:rsidR="002B7535" w:rsidRPr="002B7535" w:rsidRDefault="002B7535" w:rsidP="002B753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B75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ab/>
      </w: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Необходимо е създаването на силно, компетентно и отговорно правителство, което, осъществявайки пълноценно своите функции, да е в състояние да провежда последователна политика, насочена към извеждането на страната от икономическата криза и прехода към пазарна икономика.</w:t>
      </w:r>
    </w:p>
    <w:p w14:paraId="107D6967" w14:textId="52D71170" w:rsidR="002B7535" w:rsidRPr="002B7535" w:rsidRDefault="002B7535" w:rsidP="002B7535">
      <w:pPr>
        <w:pStyle w:val="1"/>
        <w:rPr>
          <w:sz w:val="27"/>
          <w:szCs w:val="27"/>
        </w:rPr>
      </w:pPr>
      <w:r w:rsidRPr="002B7535">
        <w:lastRenderedPageBreak/>
        <w:t>VI.</w:t>
      </w:r>
      <w:r>
        <w:tab/>
      </w:r>
      <w:r w:rsidRPr="002B7535">
        <w:t>МЕСТНО УПРАВЛЕНИЕ</w:t>
      </w:r>
    </w:p>
    <w:p w14:paraId="3641596E" w14:textId="0847E6C6" w:rsidR="002B7535" w:rsidRPr="002B7535" w:rsidRDefault="002B7535" w:rsidP="002B753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Участниците в Националната кръгла маса намират за необходимо скорошното провеждане на избори </w:t>
      </w:r>
      <w:r w:rsidRPr="002B75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bg-BG"/>
        </w:rPr>
        <w:t xml:space="preserve">за </w:t>
      </w: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местни органи на управление, не по-късно от края на 1990 г.</w:t>
      </w:r>
    </w:p>
    <w:p w14:paraId="04108F9B" w14:textId="32453D0C" w:rsidR="002B7535" w:rsidRPr="002B7535" w:rsidRDefault="002B7535" w:rsidP="002B753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Изборите за Велико народно събрание да се произведат по смесена система, при която:</w:t>
      </w:r>
    </w:p>
    <w:p w14:paraId="0A61DB18" w14:textId="5C4934B2" w:rsidR="002B7535" w:rsidRPr="002B7535" w:rsidRDefault="002B7535" w:rsidP="002B7535">
      <w:pPr>
        <w:pStyle w:val="a3"/>
        <w:numPr>
          <w:ilvl w:val="0"/>
          <w:numId w:val="1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FC1D2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200 депутатски мандата</w:t>
      </w: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да бъдат заети чрез преки избори на кандидати в едномандатни избирателни райони по мажоритарния принцип с мнозинство повече от половината от действителните гласове,</w:t>
      </w:r>
    </w:p>
    <w:p w14:paraId="671EDA85" w14:textId="245D1B9B" w:rsidR="002B7535" w:rsidRPr="002B7535" w:rsidRDefault="002B7535" w:rsidP="002B7535">
      <w:pPr>
        <w:pStyle w:val="a3"/>
        <w:numPr>
          <w:ilvl w:val="0"/>
          <w:numId w:val="1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FC1D2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200 депутатски мандата</w:t>
      </w: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да бъдат заети въз основа на пропорционалния принцип чрез избори в многомандатни териториални райони по партийни листи;</w:t>
      </w:r>
    </w:p>
    <w:p w14:paraId="25B20000" w14:textId="3CDF2C23" w:rsidR="002B7535" w:rsidRPr="002B7535" w:rsidRDefault="002B7535" w:rsidP="002B7535">
      <w:pPr>
        <w:pStyle w:val="a3"/>
        <w:numPr>
          <w:ilvl w:val="0"/>
          <w:numId w:val="1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всеки избирател да има </w:t>
      </w:r>
      <w:r w:rsidRPr="00FC1D2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два гласа –</w:t>
      </w: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първи глас за избор на кандидат в едномандатен район и втори глас за избор по партийна листа.</w:t>
      </w:r>
    </w:p>
    <w:p w14:paraId="38B6D81E" w14:textId="06203F0A" w:rsidR="002B7535" w:rsidRPr="00FC1D29" w:rsidRDefault="002B7535" w:rsidP="002B753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Участниците в Националната кръгла маса ще подпишат </w:t>
      </w:r>
      <w:r w:rsidRPr="00FC1D2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Споразумението по основните положения за произвеждането на изборите за Велико народно събрание.</w:t>
      </w:r>
    </w:p>
    <w:p w14:paraId="598DC1C0" w14:textId="36B1DA15" w:rsidR="002B7535" w:rsidRPr="002B7535" w:rsidRDefault="002B7535" w:rsidP="002B753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Националната кръгла маса предлага на Народното събрание да отрази в законопроекта за изменение и допълнение на Конституцията на НРБ съгласуваните в работната група проекти за текстове, съгласно споразумението по политическата система.</w:t>
      </w:r>
    </w:p>
    <w:p w14:paraId="20494023" w14:textId="5992E3A4" w:rsidR="002B7535" w:rsidRPr="002B7535" w:rsidRDefault="002B7535" w:rsidP="002B753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София, 30 март 1990 г.</w:t>
      </w:r>
    </w:p>
    <w:p w14:paraId="4C8F8233" w14:textId="5C422EC1" w:rsidR="002B7535" w:rsidRPr="002B7535" w:rsidRDefault="002B7535" w:rsidP="002B753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B753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Съпредседатели на Националната кръгла маса: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2371"/>
        <w:gridCol w:w="2371"/>
        <w:gridCol w:w="2371"/>
      </w:tblGrid>
      <w:tr w:rsidR="00FC1D29" w:rsidRPr="002B7535" w14:paraId="035EAABD" w14:textId="413C70E1" w:rsidTr="00FC1D29">
        <w:trPr>
          <w:trHeight w:val="333"/>
        </w:trPr>
        <w:tc>
          <w:tcPr>
            <w:tcW w:w="13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2BAB1" w14:textId="4BC44316" w:rsidR="00FC1D29" w:rsidRPr="002B7535" w:rsidRDefault="00FC1D29" w:rsidP="002B75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B75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Александър Лилов</w:t>
            </w:r>
          </w:p>
          <w:p w14:paraId="3374B9F4" w14:textId="1B1D82BB" w:rsidR="00FC1D29" w:rsidRPr="002B7535" w:rsidRDefault="00FC1D29" w:rsidP="002B75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B7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(за Българската комунистическа партия)</w:t>
            </w:r>
            <w:r w:rsidRPr="002B7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230" w:type="pct"/>
            <w:tcBorders>
              <w:bottom w:val="single" w:sz="4" w:space="0" w:color="auto"/>
            </w:tcBorders>
          </w:tcPr>
          <w:p w14:paraId="2619E0F5" w14:textId="77777777" w:rsidR="00FC1D29" w:rsidRPr="002B7535" w:rsidRDefault="00FC1D29" w:rsidP="002B75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3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EA600" w14:textId="7C88C5D1" w:rsidR="00FC1D29" w:rsidRPr="002B7535" w:rsidRDefault="00FC1D29" w:rsidP="002B75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B75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Желю Желев</w:t>
            </w:r>
          </w:p>
          <w:p w14:paraId="23F83038" w14:textId="1BB21D5F" w:rsidR="00FC1D29" w:rsidRPr="002B7535" w:rsidRDefault="00FC1D29" w:rsidP="002B75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B7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(за Съюза на демократичните сили)</w:t>
            </w:r>
            <w:r w:rsidRPr="002B7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230" w:type="pct"/>
            <w:tcBorders>
              <w:bottom w:val="single" w:sz="4" w:space="0" w:color="auto"/>
            </w:tcBorders>
          </w:tcPr>
          <w:p w14:paraId="46C331B1" w14:textId="77777777" w:rsidR="00FC1D29" w:rsidRPr="002B7535" w:rsidRDefault="00FC1D29" w:rsidP="002B75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</w:tr>
      <w:tr w:rsidR="00FC1D29" w:rsidRPr="002B7535" w14:paraId="5B024F0B" w14:textId="77777777" w:rsidTr="00FC1D29">
        <w:trPr>
          <w:trHeight w:val="333"/>
        </w:trPr>
        <w:tc>
          <w:tcPr>
            <w:tcW w:w="131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F2DA" w14:textId="77777777" w:rsidR="00FC1D29" w:rsidRPr="002B7535" w:rsidRDefault="00FC1D29" w:rsidP="002B75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30" w:type="pct"/>
            <w:tcBorders>
              <w:top w:val="single" w:sz="4" w:space="0" w:color="auto"/>
            </w:tcBorders>
          </w:tcPr>
          <w:p w14:paraId="4EE18EF4" w14:textId="77777777" w:rsidR="00FC1D29" w:rsidRPr="002B7535" w:rsidRDefault="00FC1D29" w:rsidP="002B75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606ED" w14:textId="77777777" w:rsidR="00FC1D29" w:rsidRPr="002B7535" w:rsidRDefault="00FC1D29" w:rsidP="002B75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30" w:type="pct"/>
            <w:tcBorders>
              <w:top w:val="single" w:sz="4" w:space="0" w:color="auto"/>
            </w:tcBorders>
          </w:tcPr>
          <w:p w14:paraId="39B4753C" w14:textId="77777777" w:rsidR="00FC1D29" w:rsidRPr="002B7535" w:rsidRDefault="00FC1D29" w:rsidP="002B75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</w:tr>
    </w:tbl>
    <w:p w14:paraId="2D039840" w14:textId="28497271" w:rsidR="002B7535" w:rsidRPr="002B7535" w:rsidRDefault="002B7535" w:rsidP="002B753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bg-BG"/>
        </w:rPr>
      </w:pPr>
      <w:r w:rsidRPr="002B75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bg-BG"/>
        </w:rPr>
        <w:t xml:space="preserve">Следват подписите на ръководителите на делегациите, </w:t>
      </w:r>
      <w:proofErr w:type="spellStart"/>
      <w:r w:rsidRPr="002B75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bg-BG"/>
        </w:rPr>
        <w:t>участвуващи</w:t>
      </w:r>
      <w:proofErr w:type="spellEnd"/>
      <w:r w:rsidRPr="002B75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bg-BG"/>
        </w:rPr>
        <w:t xml:space="preserve"> в Националната кръгла маса.</w:t>
      </w:r>
    </w:p>
    <w:p w14:paraId="712DFBCE" w14:textId="3B7FC221" w:rsidR="002B7535" w:rsidRDefault="002B7535" w:rsidP="002B753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bg-BG"/>
        </w:rPr>
      </w:pPr>
      <w:r w:rsidRPr="002B75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bg-BG"/>
        </w:rPr>
        <w:t>Подписали:</w:t>
      </w:r>
    </w:p>
    <w:p w14:paraId="502AA252" w14:textId="77777777" w:rsidR="00FC1D29" w:rsidRPr="00FC1D29" w:rsidRDefault="00FC1D29" w:rsidP="00FC1D2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C1D29">
        <w:rPr>
          <w:rFonts w:ascii="Times New Roman" w:eastAsia="Times New Roman" w:hAnsi="Times New Roman" w:cs="Times New Roman"/>
          <w:color w:val="000000"/>
          <w:lang w:eastAsia="bg-BG"/>
        </w:rPr>
        <w:t>АЛЕКСАНДЪР КАРАКАЧАНОВ – за Зелената партия</w:t>
      </w:r>
    </w:p>
    <w:p w14:paraId="0EA1FD42" w14:textId="77777777" w:rsidR="00FC1D29" w:rsidRPr="00FC1D29" w:rsidRDefault="00FC1D29" w:rsidP="00FC1D2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C1D29">
        <w:rPr>
          <w:rFonts w:ascii="Times New Roman" w:eastAsia="Times New Roman" w:hAnsi="Times New Roman" w:cs="Times New Roman"/>
          <w:color w:val="000000"/>
          <w:lang w:eastAsia="bg-BG"/>
        </w:rPr>
        <w:t>БЛАГОВЕСТ СЕНДОВ – народен представител</w:t>
      </w:r>
    </w:p>
    <w:p w14:paraId="777D7BCE" w14:textId="77777777" w:rsidR="00FC1D29" w:rsidRPr="00FC1D29" w:rsidRDefault="00FC1D29" w:rsidP="00FC1D2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C1D29">
        <w:rPr>
          <w:rFonts w:ascii="Times New Roman" w:eastAsia="Times New Roman" w:hAnsi="Times New Roman" w:cs="Times New Roman"/>
          <w:color w:val="000000"/>
          <w:lang w:eastAsia="bg-BG"/>
        </w:rPr>
        <w:t>БОРИС КЮРКЧИЕВ – за Демократическата партия</w:t>
      </w:r>
    </w:p>
    <w:p w14:paraId="24037BD5" w14:textId="77777777" w:rsidR="00FC1D29" w:rsidRPr="00FC1D29" w:rsidRDefault="00FC1D29" w:rsidP="00FC1D2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C1D29">
        <w:rPr>
          <w:rFonts w:ascii="Times New Roman" w:eastAsia="Times New Roman" w:hAnsi="Times New Roman" w:cs="Times New Roman"/>
          <w:color w:val="000000"/>
          <w:lang w:eastAsia="bg-BG"/>
        </w:rPr>
        <w:t>БРАНКО ДАВИДОВ – за Родопски съюз „Родолюбив"</w:t>
      </w:r>
    </w:p>
    <w:p w14:paraId="34B266BB" w14:textId="77777777" w:rsidR="00FC1D29" w:rsidRPr="00FC1D29" w:rsidRDefault="00FC1D29" w:rsidP="00FC1D2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C1D29">
        <w:rPr>
          <w:rFonts w:ascii="Times New Roman" w:eastAsia="Times New Roman" w:hAnsi="Times New Roman" w:cs="Times New Roman"/>
          <w:color w:val="000000"/>
          <w:lang w:eastAsia="bg-BG"/>
        </w:rPr>
        <w:t>ВИКТОР ВЪЛКОВ – за БЗНС</w:t>
      </w:r>
    </w:p>
    <w:p w14:paraId="3B1BF14B" w14:textId="77777777" w:rsidR="00FC1D29" w:rsidRPr="00FC1D29" w:rsidRDefault="00FC1D29" w:rsidP="00FC1D2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C1D29">
        <w:rPr>
          <w:rFonts w:ascii="Times New Roman" w:eastAsia="Times New Roman" w:hAnsi="Times New Roman" w:cs="Times New Roman"/>
          <w:color w:val="000000"/>
          <w:lang w:eastAsia="bg-BG"/>
        </w:rPr>
        <w:t>ГИНЬО ГАНЕВ – за Отечествения фронт</w:t>
      </w:r>
    </w:p>
    <w:p w14:paraId="3A04B086" w14:textId="77777777" w:rsidR="00FC1D29" w:rsidRPr="00FC1D29" w:rsidRDefault="00FC1D29" w:rsidP="00FC1D2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C1D29">
        <w:rPr>
          <w:rFonts w:ascii="Times New Roman" w:eastAsia="Times New Roman" w:hAnsi="Times New Roman" w:cs="Times New Roman"/>
          <w:color w:val="000000"/>
          <w:lang w:eastAsia="bg-BG"/>
        </w:rPr>
        <w:t>ДИМИТЪР БАТАЛОВ – за Клуба на репресираните след 1945 г.</w:t>
      </w:r>
    </w:p>
    <w:p w14:paraId="60F4DC32" w14:textId="77777777" w:rsidR="00FC1D29" w:rsidRPr="00FC1D29" w:rsidRDefault="00FC1D29" w:rsidP="00FC1D2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C1D29">
        <w:rPr>
          <w:rFonts w:ascii="Times New Roman" w:eastAsia="Times New Roman" w:hAnsi="Times New Roman" w:cs="Times New Roman"/>
          <w:color w:val="000000"/>
          <w:lang w:eastAsia="bg-BG"/>
        </w:rPr>
        <w:t>ДИМИТЪР АРНАУДОВ – за Общонародния комитет за защита на националните интереси</w:t>
      </w:r>
    </w:p>
    <w:p w14:paraId="2CB04A00" w14:textId="77777777" w:rsidR="00FC1D29" w:rsidRPr="00FC1D29" w:rsidRDefault="00FC1D29" w:rsidP="00FC1D2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C1D29">
        <w:rPr>
          <w:rFonts w:ascii="Times New Roman" w:eastAsia="Times New Roman" w:hAnsi="Times New Roman" w:cs="Times New Roman"/>
          <w:color w:val="000000"/>
          <w:lang w:eastAsia="bg-BG"/>
        </w:rPr>
        <w:t xml:space="preserve">ЕЛКА КОНСТАНТИНОВА – за </w:t>
      </w:r>
      <w:proofErr w:type="spellStart"/>
      <w:r w:rsidRPr="00FC1D29">
        <w:rPr>
          <w:rFonts w:ascii="Times New Roman" w:eastAsia="Times New Roman" w:hAnsi="Times New Roman" w:cs="Times New Roman"/>
          <w:color w:val="000000"/>
          <w:lang w:eastAsia="bg-BG"/>
        </w:rPr>
        <w:t>Радикалнодемократическата</w:t>
      </w:r>
      <w:proofErr w:type="spellEnd"/>
      <w:r w:rsidRPr="00FC1D29">
        <w:rPr>
          <w:rFonts w:ascii="Times New Roman" w:eastAsia="Times New Roman" w:hAnsi="Times New Roman" w:cs="Times New Roman"/>
          <w:color w:val="000000"/>
          <w:lang w:eastAsia="bg-BG"/>
        </w:rPr>
        <w:t xml:space="preserve"> партия</w:t>
      </w:r>
    </w:p>
    <w:p w14:paraId="0213A1B1" w14:textId="77777777" w:rsidR="00FC1D29" w:rsidRPr="00FC1D29" w:rsidRDefault="00FC1D29" w:rsidP="00FC1D2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C1D29">
        <w:rPr>
          <w:rFonts w:ascii="Times New Roman" w:eastAsia="Times New Roman" w:hAnsi="Times New Roman" w:cs="Times New Roman"/>
          <w:color w:val="000000"/>
          <w:lang w:eastAsia="bg-BG"/>
        </w:rPr>
        <w:t>ЕМИЛ КОШЛУКОВ – за Федерацията на независимите студентски дружества</w:t>
      </w:r>
    </w:p>
    <w:p w14:paraId="462EC5E9" w14:textId="77777777" w:rsidR="00FC1D29" w:rsidRPr="00FC1D29" w:rsidRDefault="00FC1D29" w:rsidP="00FC1D2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C1D29">
        <w:rPr>
          <w:rFonts w:ascii="Times New Roman" w:eastAsia="Times New Roman" w:hAnsi="Times New Roman" w:cs="Times New Roman"/>
          <w:color w:val="000000"/>
          <w:lang w:eastAsia="bg-BG"/>
        </w:rPr>
        <w:t>ИВАН ВЕЛИНОВ – за Съюза на юристите в България</w:t>
      </w:r>
    </w:p>
    <w:p w14:paraId="0B6B67D9" w14:textId="77777777" w:rsidR="00FC1D29" w:rsidRPr="00FC1D29" w:rsidRDefault="00FC1D29" w:rsidP="00FC1D2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C1D29">
        <w:rPr>
          <w:rFonts w:ascii="Times New Roman" w:eastAsia="Times New Roman" w:hAnsi="Times New Roman" w:cs="Times New Roman"/>
          <w:color w:val="000000"/>
          <w:lang w:eastAsia="bg-BG"/>
        </w:rPr>
        <w:t>КОНСТАНТИН ТЕЛЛАЛОВ – за Комитета по правата на човека</w:t>
      </w:r>
    </w:p>
    <w:p w14:paraId="327B9F0A" w14:textId="77777777" w:rsidR="00FC1D29" w:rsidRPr="00FC1D29" w:rsidRDefault="00FC1D29" w:rsidP="00FC1D2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C1D29">
        <w:rPr>
          <w:rFonts w:ascii="Times New Roman" w:eastAsia="Times New Roman" w:hAnsi="Times New Roman" w:cs="Times New Roman"/>
          <w:color w:val="000000"/>
          <w:lang w:eastAsia="bg-BG"/>
        </w:rPr>
        <w:t>КОНСТАНТИН ТРЕНЧЕВ – за Независимата федерация на труда „Подкрепа"</w:t>
      </w:r>
    </w:p>
    <w:p w14:paraId="4B9106BE" w14:textId="77777777" w:rsidR="00FC1D29" w:rsidRPr="00FC1D29" w:rsidRDefault="00FC1D29" w:rsidP="00FC1D2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C1D29">
        <w:rPr>
          <w:rFonts w:ascii="Times New Roman" w:eastAsia="Times New Roman" w:hAnsi="Times New Roman" w:cs="Times New Roman"/>
          <w:color w:val="000000"/>
          <w:lang w:eastAsia="bg-BG"/>
        </w:rPr>
        <w:t>КРЪСТЬО ПЕТКОВ – за Конфедерацията на независимите синдикати в България</w:t>
      </w:r>
    </w:p>
    <w:p w14:paraId="15BC8523" w14:textId="77777777" w:rsidR="00FC1D29" w:rsidRPr="00FC1D29" w:rsidRDefault="00FC1D29" w:rsidP="00FC1D2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C1D29">
        <w:rPr>
          <w:rFonts w:ascii="Times New Roman" w:eastAsia="Times New Roman" w:hAnsi="Times New Roman" w:cs="Times New Roman"/>
          <w:color w:val="000000"/>
          <w:lang w:eastAsia="bg-BG"/>
        </w:rPr>
        <w:t>ЛЮБЕН КУЛИШЕВ – народен представител</w:t>
      </w:r>
    </w:p>
    <w:p w14:paraId="7C4C4895" w14:textId="77777777" w:rsidR="00FC1D29" w:rsidRPr="00FC1D29" w:rsidRDefault="00FC1D29" w:rsidP="00FC1D2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C1D29">
        <w:rPr>
          <w:rFonts w:ascii="Times New Roman" w:eastAsia="Times New Roman" w:hAnsi="Times New Roman" w:cs="Times New Roman"/>
          <w:color w:val="000000"/>
          <w:lang w:eastAsia="bg-BG"/>
        </w:rPr>
        <w:t>ЛЮБОМИР СОБАДЖИЕВ – за движението „Гражданска инициатива"</w:t>
      </w:r>
    </w:p>
    <w:p w14:paraId="1589772A" w14:textId="77777777" w:rsidR="00FC1D29" w:rsidRPr="00FC1D29" w:rsidRDefault="00FC1D29" w:rsidP="00FC1D2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C1D29">
        <w:rPr>
          <w:rFonts w:ascii="Times New Roman" w:eastAsia="Times New Roman" w:hAnsi="Times New Roman" w:cs="Times New Roman"/>
          <w:color w:val="000000"/>
          <w:lang w:eastAsia="bg-BG"/>
        </w:rPr>
        <w:t>МИЛАН ДРЕНЧЕВ – за БЗНС „Никола Петков"</w:t>
      </w:r>
    </w:p>
    <w:p w14:paraId="55AD43A0" w14:textId="77777777" w:rsidR="00FC1D29" w:rsidRPr="00FC1D29" w:rsidRDefault="00FC1D29" w:rsidP="00FC1D2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C1D29">
        <w:rPr>
          <w:rFonts w:ascii="Times New Roman" w:eastAsia="Times New Roman" w:hAnsi="Times New Roman" w:cs="Times New Roman"/>
          <w:color w:val="000000"/>
          <w:lang w:eastAsia="bg-BG"/>
        </w:rPr>
        <w:t>МИХАИЛ ИВАНОВ – за Комитета за национално помирение</w:t>
      </w:r>
    </w:p>
    <w:p w14:paraId="730821E5" w14:textId="77777777" w:rsidR="00FC1D29" w:rsidRPr="00FC1D29" w:rsidRDefault="00FC1D29" w:rsidP="00FC1D2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C1D29">
        <w:rPr>
          <w:rFonts w:ascii="Times New Roman" w:eastAsia="Times New Roman" w:hAnsi="Times New Roman" w:cs="Times New Roman"/>
          <w:color w:val="000000"/>
          <w:lang w:eastAsia="bg-BG"/>
        </w:rPr>
        <w:t>НОРА АНАНИЕВА – за Демократичния съюз на жените</w:t>
      </w:r>
    </w:p>
    <w:p w14:paraId="1A09470E" w14:textId="77777777" w:rsidR="00FC1D29" w:rsidRPr="00FC1D29" w:rsidRDefault="00FC1D29" w:rsidP="00FC1D2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C1D29">
        <w:rPr>
          <w:rFonts w:ascii="Times New Roman" w:eastAsia="Times New Roman" w:hAnsi="Times New Roman" w:cs="Times New Roman"/>
          <w:color w:val="000000"/>
          <w:lang w:eastAsia="bg-BG"/>
        </w:rPr>
        <w:t>ПЕТЪР БЕРОН – за Независимо сдружение „ Екогласност"</w:t>
      </w:r>
    </w:p>
    <w:p w14:paraId="70F7971C" w14:textId="77777777" w:rsidR="00FC1D29" w:rsidRPr="00FC1D29" w:rsidRDefault="00FC1D29" w:rsidP="00FC1D2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C1D29">
        <w:rPr>
          <w:rFonts w:ascii="Times New Roman" w:eastAsia="Times New Roman" w:hAnsi="Times New Roman" w:cs="Times New Roman"/>
          <w:color w:val="000000"/>
          <w:lang w:eastAsia="bg-BG"/>
        </w:rPr>
        <w:lastRenderedPageBreak/>
        <w:t>ПЕТКО СИМЕОНОВ – за Федерацията на клубовете за гласност и демокрация</w:t>
      </w:r>
    </w:p>
    <w:p w14:paraId="656D01C2" w14:textId="77777777" w:rsidR="00FC1D29" w:rsidRPr="00FC1D29" w:rsidRDefault="00FC1D29" w:rsidP="00FC1D2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C1D29">
        <w:rPr>
          <w:rFonts w:ascii="Times New Roman" w:eastAsia="Times New Roman" w:hAnsi="Times New Roman" w:cs="Times New Roman"/>
          <w:color w:val="000000"/>
          <w:lang w:eastAsia="bg-BG"/>
        </w:rPr>
        <w:t>ПЕТЪР ДЕРТЛИЕВ – за Българската социалдемократическа партия</w:t>
      </w:r>
    </w:p>
    <w:p w14:paraId="21E96198" w14:textId="77777777" w:rsidR="00FC1D29" w:rsidRPr="00FC1D29" w:rsidRDefault="00FC1D29" w:rsidP="00FC1D2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C1D29">
        <w:rPr>
          <w:rFonts w:ascii="Times New Roman" w:eastAsia="Times New Roman" w:hAnsi="Times New Roman" w:cs="Times New Roman"/>
          <w:color w:val="000000"/>
          <w:lang w:eastAsia="bg-BG"/>
        </w:rPr>
        <w:t>РОСЕН КАРАДИМОВ – за Българска демократична младеж</w:t>
      </w:r>
    </w:p>
    <w:p w14:paraId="1151D033" w14:textId="77777777" w:rsidR="00FC1D29" w:rsidRPr="00FC1D29" w:rsidRDefault="00FC1D29" w:rsidP="00FC1D2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C1D29">
        <w:rPr>
          <w:rFonts w:ascii="Times New Roman" w:eastAsia="Times New Roman" w:hAnsi="Times New Roman" w:cs="Times New Roman"/>
          <w:color w:val="000000"/>
          <w:lang w:eastAsia="bg-BG"/>
        </w:rPr>
        <w:t>РУМЕН ВОДЕНИЧАРОВ – за Независимото дружество за защита правата на човека</w:t>
      </w:r>
    </w:p>
    <w:p w14:paraId="0AACEF0D" w14:textId="77777777" w:rsidR="00FC1D29" w:rsidRPr="00FC1D29" w:rsidRDefault="00FC1D29" w:rsidP="00FC1D2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C1D29">
        <w:rPr>
          <w:rFonts w:ascii="Times New Roman" w:eastAsia="Times New Roman" w:hAnsi="Times New Roman" w:cs="Times New Roman"/>
          <w:color w:val="000000"/>
          <w:lang w:eastAsia="bg-BG"/>
        </w:rPr>
        <w:t>ТАНИ ТАНЕВ – за Съюза на бойците против фашизма и капитализма</w:t>
      </w:r>
    </w:p>
    <w:p w14:paraId="2F474EAC" w14:textId="275B73E1" w:rsidR="00FC1D29" w:rsidRPr="00FC1D29" w:rsidRDefault="00FC1D29" w:rsidP="00FC1D2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FC1D29">
        <w:rPr>
          <w:rFonts w:ascii="Times New Roman" w:eastAsia="Times New Roman" w:hAnsi="Times New Roman" w:cs="Times New Roman"/>
          <w:color w:val="000000"/>
          <w:lang w:eastAsia="bg-BG"/>
        </w:rPr>
        <w:t>йеромонах ХРИСТОФОР СЪБЕВ – за Комитета за защита на религиозните права, свободата на съвестта и духовните ценности</w:t>
      </w:r>
    </w:p>
    <w:sectPr w:rsidR="00FC1D29" w:rsidRPr="00FC1D29" w:rsidSect="002B753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2C43"/>
    <w:multiLevelType w:val="hybridMultilevel"/>
    <w:tmpl w:val="16D8E432"/>
    <w:lvl w:ilvl="0" w:tplc="E5AC80BA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0"/>
      </w:rPr>
    </w:lvl>
    <w:lvl w:ilvl="1" w:tplc="156E8BB0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  <w:sz w:val="20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E00558D"/>
    <w:multiLevelType w:val="hybridMultilevel"/>
    <w:tmpl w:val="8D96283C"/>
    <w:lvl w:ilvl="0" w:tplc="E196F286">
      <w:start w:val="1"/>
      <w:numFmt w:val="bullet"/>
      <w:lvlText w:val="–"/>
      <w:lvlJc w:val="left"/>
      <w:pPr>
        <w:ind w:left="1287" w:hanging="360"/>
      </w:pPr>
      <w:rPr>
        <w:rFonts w:ascii="Calibri" w:hAnsi="Calibri" w:hint="default"/>
        <w:color w:val="009999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35"/>
    <w:rsid w:val="002B7535"/>
    <w:rsid w:val="00497391"/>
    <w:rsid w:val="00646BF5"/>
    <w:rsid w:val="00800C4B"/>
    <w:rsid w:val="00FC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29F3FF"/>
  <w15:chartTrackingRefBased/>
  <w15:docId w15:val="{99CF8678-C2EE-43FD-95AE-FF99291E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7535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color w:val="2F5496" w:themeColor="accent1" w:themeShade="BF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B7535"/>
    <w:rPr>
      <w:rFonts w:ascii="Times New Roman" w:eastAsia="Times New Roman" w:hAnsi="Times New Roman" w:cs="Times New Roman"/>
      <w:b/>
      <w:bCs/>
      <w:color w:val="2F5496" w:themeColor="accent1" w:themeShade="BF"/>
      <w:sz w:val="24"/>
      <w:szCs w:val="24"/>
      <w:lang w:eastAsia="bg-BG"/>
    </w:rPr>
  </w:style>
  <w:style w:type="paragraph" w:styleId="a3">
    <w:name w:val="List Paragraph"/>
    <w:basedOn w:val="a"/>
    <w:uiPriority w:val="34"/>
    <w:qFormat/>
    <w:rsid w:val="002B7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9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0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5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4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Petrov</dc:creator>
  <cp:keywords/>
  <dc:description/>
  <cp:lastModifiedBy>Vladimir Petrov</cp:lastModifiedBy>
  <cp:revision>4</cp:revision>
  <dcterms:created xsi:type="dcterms:W3CDTF">2021-08-28T15:22:00Z</dcterms:created>
  <dcterms:modified xsi:type="dcterms:W3CDTF">2021-10-12T11:59:00Z</dcterms:modified>
</cp:coreProperties>
</file>